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F3" w:rsidRPr="00DB0C35" w:rsidRDefault="001126F3" w:rsidP="001126F3">
      <w:pPr>
        <w:rPr>
          <w:rFonts w:cs="Times New Roman"/>
          <w:bCs/>
          <w:i/>
          <w:color w:val="000000"/>
        </w:rPr>
      </w:pPr>
      <w:r w:rsidRPr="00DB0C35">
        <w:rPr>
          <w:rFonts w:cs="Times New Roman"/>
          <w:i/>
          <w:color w:val="000000"/>
        </w:rPr>
        <w:t>Aki béres és nem pásztor, akinek a juhok nem tulajdonai, látja a farkast jönni, elhagyja a juhokat, és elfut, a farkas pedig elragadja és elszéleszti őket.</w:t>
      </w:r>
      <w:r w:rsidRPr="009016A6">
        <w:rPr>
          <w:rFonts w:cs="Times New Roman"/>
          <w:i/>
          <w:color w:val="000000"/>
        </w:rPr>
        <w:t xml:space="preserve"> </w:t>
      </w:r>
      <w:r w:rsidRPr="00DB0C35">
        <w:rPr>
          <w:rFonts w:cs="Times New Roman"/>
          <w:i/>
          <w:color w:val="000000"/>
        </w:rPr>
        <w:t xml:space="preserve">A béres azért fut el, mert csak béres, és nem törődik a juhokkal. </w:t>
      </w:r>
      <w:r w:rsidRPr="00DB0C35">
        <w:rPr>
          <w:rFonts w:cs="Times New Roman"/>
          <w:bCs/>
          <w:i/>
          <w:color w:val="000000"/>
        </w:rPr>
        <w:t>(Jn 10,</w:t>
      </w:r>
      <w:r>
        <w:rPr>
          <w:rFonts w:cs="Times New Roman"/>
          <w:bCs/>
          <w:i/>
          <w:color w:val="000000"/>
        </w:rPr>
        <w:t>12-</w:t>
      </w:r>
      <w:r w:rsidRPr="00DB0C35">
        <w:rPr>
          <w:rFonts w:cs="Times New Roman"/>
          <w:bCs/>
          <w:i/>
          <w:color w:val="000000"/>
        </w:rPr>
        <w:t>13)</w:t>
      </w:r>
    </w:p>
    <w:p w:rsidR="001126F3" w:rsidRPr="009016A6" w:rsidRDefault="001126F3" w:rsidP="001126F3">
      <w:pPr>
        <w:rPr>
          <w:rFonts w:cs="Times New Roman"/>
          <w:bCs/>
          <w:i/>
          <w:color w:val="000000"/>
        </w:rPr>
      </w:pPr>
      <w:r w:rsidRPr="00DB0C35">
        <w:rPr>
          <w:rFonts w:cs="Times New Roman"/>
          <w:i/>
          <w:color w:val="000000"/>
        </w:rPr>
        <w:t xml:space="preserve"> </w:t>
      </w:r>
    </w:p>
    <w:p w:rsidR="001126F3" w:rsidRDefault="001126F3" w:rsidP="001126F3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 béres a bért tartja szem előtt. A juhok „csak” eszközök a bér elérésében. A fókusz tehát nem a juhokon van és a béresben nincs gazda szemlélet. Az, hogy nem tulajdona azt is jelenti: nem fizetett érte. Így akkor már összeállhat a kép: a béres önmagát nem fogja veszélybe sodorni, inkább elveszti bérét vagy bérének egy részét. </w:t>
      </w:r>
    </w:p>
    <w:p w:rsidR="001126F3" w:rsidRDefault="001126F3" w:rsidP="001126F3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A pásztornak a juhok a fontosak. Az ő érdeküket tartja számon, főleg, hogy fizetett is érte.</w:t>
      </w:r>
    </w:p>
    <w:p w:rsidR="001126F3" w:rsidRDefault="001126F3" w:rsidP="001126F3">
      <w:pPr>
        <w:rPr>
          <w:rFonts w:cs="Times New Roman"/>
          <w:bCs/>
          <w:color w:val="000000"/>
        </w:rPr>
      </w:pPr>
    </w:p>
    <w:p w:rsidR="001126F3" w:rsidRDefault="001126F3" w:rsidP="001126F3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ez a Jó Pásztor. Ő életével fizetett azért, hogy juhai tulajdonává váljanak. Juhai, azaz mi, fontosak vagyunk számára. Gondoskodásának számtalan jelét adja és a legkülönbözőbb formában meg is ígérte ezt a Biblia szerint. Ő mindig megtartja ígéretét. Neki már nem tud mindez többe kerülni, már életével kifizetett mindent. Minden készen áll, hogy Te is részesedj ebből. </w:t>
      </w:r>
      <w:r w:rsidRPr="00A41E58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F3"/>
    <w:rsid w:val="001126F3"/>
    <w:rsid w:val="00186D62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26F3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26F3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919</Characters>
  <Application>Microsoft Office Word</Application>
  <DocSecurity>0</DocSecurity>
  <Lines>7</Lines>
  <Paragraphs>2</Paragraphs>
  <ScaleCrop>false</ScaleCrop>
  <Company>Pétáv Kft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2016-02-15T07:42:00Z</dcterms:created>
  <dcterms:modified xsi:type="dcterms:W3CDTF">2016-02-15T07:43:00Z</dcterms:modified>
</cp:coreProperties>
</file>